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D579AB" w:rsidP="000B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Compteur de passage SHOPLINE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4"/>
        <w:gridCol w:w="1461"/>
        <w:gridCol w:w="954"/>
        <w:gridCol w:w="593"/>
        <w:gridCol w:w="1341"/>
        <w:gridCol w:w="2391"/>
      </w:tblGrid>
      <w:tr w:rsidR="00CA40BE" w:rsidTr="00C07AAA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Historique des modifications</w:t>
            </w:r>
          </w:p>
        </w:tc>
      </w:tr>
      <w:tr w:rsidR="00CA40BE" w:rsidTr="00C07AAA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CA40BE" w:rsidRDefault="00CA40BE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Motifs</w:t>
            </w:r>
          </w:p>
        </w:tc>
      </w:tr>
      <w:tr w:rsidR="00CA40BE" w:rsidTr="00C07AAA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CA40BE" w:rsidRDefault="00CA40BE" w:rsidP="00C07A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Première version </w:t>
            </w:r>
          </w:p>
        </w:tc>
      </w:tr>
    </w:tbl>
    <w:p w:rsidR="000F501C" w:rsidRDefault="000F501C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/>
    <w:p w:rsidR="00CA40BE" w:rsidRDefault="00CA40BE" w:rsidP="000F501C">
      <w:bookmarkStart w:id="0" w:name="_GoBack"/>
      <w:bookmarkEnd w:id="0"/>
    </w:p>
    <w:p w:rsidR="00556DCA" w:rsidRDefault="00E70E1E" w:rsidP="000F501C">
      <w:r>
        <w:lastRenderedPageBreak/>
        <w:t xml:space="preserve">Cette documentation vous permettra </w:t>
      </w:r>
      <w:r w:rsidR="00556DCA">
        <w:t xml:space="preserve">de configurer vos compteurs de passage SHOPLINE (société SEA, </w:t>
      </w:r>
      <w:hyperlink r:id="rId7" w:history="1">
        <w:r w:rsidR="00556DCA" w:rsidRPr="004F3EA4">
          <w:rPr>
            <w:rStyle w:val="Lienhypertexte"/>
          </w:rPr>
          <w:t>www.sea-eas.com</w:t>
        </w:r>
      </w:hyperlink>
      <w:r w:rsidR="00556DCA">
        <w:t>) avec leur boîtier SCB CC4.</w:t>
      </w:r>
    </w:p>
    <w:p w:rsidR="00556DCA" w:rsidRDefault="00556DCA" w:rsidP="001F5AEA"/>
    <w:p w:rsidR="00556DCA" w:rsidRPr="00517DA8" w:rsidRDefault="00556DCA" w:rsidP="00556DCA">
      <w:pPr>
        <w:pStyle w:val="Paragraphedeliste"/>
        <w:numPr>
          <w:ilvl w:val="0"/>
          <w:numId w:val="24"/>
        </w:numPr>
        <w:rPr>
          <w:b/>
          <w:sz w:val="28"/>
          <w:szCs w:val="28"/>
        </w:rPr>
      </w:pPr>
      <w:bookmarkStart w:id="1" w:name="OLE_LINK1"/>
      <w:bookmarkStart w:id="2" w:name="OLE_LINK2"/>
      <w:r w:rsidRPr="00517DA8">
        <w:rPr>
          <w:b/>
          <w:sz w:val="28"/>
          <w:szCs w:val="28"/>
        </w:rPr>
        <w:t>Configuration du boîtier</w:t>
      </w:r>
    </w:p>
    <w:bookmarkEnd w:id="1"/>
    <w:bookmarkEnd w:id="2"/>
    <w:p w:rsidR="001F5AEA" w:rsidRDefault="001F5AEA" w:rsidP="001F5AEA">
      <w:r>
        <w:t>Dans un premier temps, il faudra brancher l’appareil sur un port COM de l’ordinateur. Ce travail est normalement à la charge du revendeur de l’appareil.</w:t>
      </w:r>
    </w:p>
    <w:p w:rsidR="001F5AEA" w:rsidRDefault="001F5AEA" w:rsidP="001F5AEA">
      <w:r>
        <w:t>Sur l’ordinateur, il faudra installer l</w:t>
      </w:r>
      <w:r w:rsidR="000D3E7A">
        <w:t>a dernière version de leur</w:t>
      </w:r>
      <w:r>
        <w:t xml:space="preserve"> logiciel </w:t>
      </w:r>
      <w:proofErr w:type="gramStart"/>
      <w:r>
        <w:t>RPOS</w:t>
      </w:r>
      <w:r w:rsidR="000D3E7A">
        <w:t>.</w:t>
      </w:r>
      <w:r>
        <w:t>.</w:t>
      </w:r>
      <w:proofErr w:type="gramEnd"/>
    </w:p>
    <w:p w:rsidR="001F5AEA" w:rsidRDefault="001F5AEA" w:rsidP="001F5AEA">
      <w:r>
        <w:t>L’installation est simple, il faut valider.</w:t>
      </w:r>
    </w:p>
    <w:p w:rsidR="001F5AEA" w:rsidRDefault="001F5AEA" w:rsidP="001F5AEA"/>
    <w:p w:rsidR="001F5AEA" w:rsidRDefault="001F5AEA" w:rsidP="001F5AEA">
      <w:r>
        <w:t>Une fois l’appareil installé, il faut le configurer, ouvrez le programme pour obtenir la fenêtre suivante :</w:t>
      </w:r>
    </w:p>
    <w:p w:rsidR="001F5AEA" w:rsidRDefault="001F5AEA" w:rsidP="001F5AEA">
      <w:r>
        <w:rPr>
          <w:noProof/>
          <w:lang w:eastAsia="fr-FR"/>
        </w:rPr>
        <w:drawing>
          <wp:inline distT="0" distB="0" distL="0" distR="0">
            <wp:extent cx="5762625" cy="408305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8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EA" w:rsidRDefault="001F5AEA" w:rsidP="001F5AEA"/>
    <w:p w:rsidR="001F5AEA" w:rsidRDefault="001F5AEA" w:rsidP="001F5AEA">
      <w:r>
        <w:t>Cliquez sur « Fichier » puis « Paramètres », indiquez le mot de passe « SHOP » pour obtenir la fenêtre des paramètres :</w:t>
      </w:r>
    </w:p>
    <w:p w:rsidR="001F5AEA" w:rsidRDefault="001F5AEA" w:rsidP="001F5AEA"/>
    <w:p w:rsidR="001F5AEA" w:rsidRDefault="001F5AEA" w:rsidP="001F5AEA">
      <w:r>
        <w:rPr>
          <w:noProof/>
          <w:lang w:eastAsia="fr-FR"/>
        </w:rPr>
        <w:lastRenderedPageBreak/>
        <w:drawing>
          <wp:inline distT="0" distB="0" distL="0" distR="0">
            <wp:extent cx="4592955" cy="4667885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95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EA" w:rsidRDefault="001F5AEA" w:rsidP="001F5AEA"/>
    <w:p w:rsidR="001F5AEA" w:rsidRPr="000D3E7A" w:rsidRDefault="001F5AEA" w:rsidP="001F5AEA">
      <w:pPr>
        <w:rPr>
          <w:b/>
          <w:u w:val="single"/>
        </w:rPr>
      </w:pPr>
      <w:r w:rsidRPr="000D3E7A">
        <w:rPr>
          <w:b/>
          <w:u w:val="single"/>
        </w:rPr>
        <w:t xml:space="preserve">Onglet « Directeur » </w:t>
      </w:r>
    </w:p>
    <w:p w:rsidR="001F5AEA" w:rsidRDefault="001F5AEA" w:rsidP="001F5AEA">
      <w:r>
        <w:t>Le nom de magasin est optionnel, cela ne sert à rien pour LCV.</w:t>
      </w:r>
    </w:p>
    <w:p w:rsidR="001F5AEA" w:rsidRDefault="001F5AEA" w:rsidP="001F5AEA">
      <w:r>
        <w:t>Les horaires d’ouvertures sont à spécifier, cela permet de ne générer des fichiers que pendant cette période.</w:t>
      </w:r>
    </w:p>
    <w:p w:rsidR="001F5AEA" w:rsidRDefault="001F5AEA" w:rsidP="001F5AEA">
      <w:r>
        <w:t>Pour le client, il peut modifier les horaires depuis l’écran principal également en déplaçant les curseurs du bas.</w:t>
      </w:r>
    </w:p>
    <w:p w:rsidR="001F5AEA" w:rsidRDefault="001F5AEA" w:rsidP="001F5AEA"/>
    <w:p w:rsidR="000D3E7A" w:rsidRDefault="000D3E7A" w:rsidP="001F5AEA"/>
    <w:p w:rsidR="000D3E7A" w:rsidRDefault="000D3E7A" w:rsidP="001F5AEA"/>
    <w:p w:rsidR="001F5AEA" w:rsidRPr="000D3E7A" w:rsidRDefault="001F5AEA" w:rsidP="001F5AEA">
      <w:pPr>
        <w:rPr>
          <w:b/>
          <w:u w:val="single"/>
        </w:rPr>
      </w:pPr>
      <w:r w:rsidRPr="000D3E7A">
        <w:rPr>
          <w:b/>
          <w:u w:val="single"/>
        </w:rPr>
        <w:t>Onglet « Technique »</w:t>
      </w:r>
    </w:p>
    <w:p w:rsidR="001F5AEA" w:rsidRDefault="001F5AEA" w:rsidP="001F5AEA">
      <w:r>
        <w:t xml:space="preserve">Ici, il faut </w:t>
      </w:r>
      <w:r w:rsidR="000D3E7A">
        <w:t>noter le répertoire qui va contenir les fichiers, il sera utile dans LCV par la suite.</w:t>
      </w:r>
    </w:p>
    <w:p w:rsidR="001F5AEA" w:rsidRDefault="001F5AEA" w:rsidP="001F5AEA">
      <w:r>
        <w:lastRenderedPageBreak/>
        <w:t xml:space="preserve">Il faut indiquer aussi si c’est </w:t>
      </w:r>
      <w:proofErr w:type="spellStart"/>
      <w:r>
        <w:t>tout</w:t>
      </w:r>
      <w:proofErr w:type="spellEnd"/>
      <w:r>
        <w:t xml:space="preserve"> les quarts d’heure ou toutes les heures pour le comptage (sélecteur en bas à droite).</w:t>
      </w:r>
    </w:p>
    <w:p w:rsidR="001F5AEA" w:rsidRDefault="001F5AEA" w:rsidP="001F5AEA">
      <w:r>
        <w:t>S’assurer que « Vide SCB périodiquement (temps réel) » est bien coché.</w:t>
      </w:r>
    </w:p>
    <w:p w:rsidR="001F5AEA" w:rsidRDefault="001F5AEA" w:rsidP="001F5AEA"/>
    <w:p w:rsidR="001F5AEA" w:rsidRPr="000D3E7A" w:rsidRDefault="001F5AEA" w:rsidP="001F5AEA">
      <w:pPr>
        <w:rPr>
          <w:b/>
          <w:u w:val="single"/>
        </w:rPr>
      </w:pPr>
      <w:r w:rsidRPr="000D3E7A">
        <w:rPr>
          <w:b/>
          <w:u w:val="single"/>
        </w:rPr>
        <w:t>Onglet « Boîtier SCB »</w:t>
      </w:r>
    </w:p>
    <w:p w:rsidR="001F5AEA" w:rsidRDefault="001F5AEA" w:rsidP="001F5AEA">
      <w:r>
        <w:t>Dans cette partie, il faut indiquer le port COM sur lequel l’appareil est branché sur l’ordinateur.</w:t>
      </w:r>
    </w:p>
    <w:p w:rsidR="001F5AEA" w:rsidRDefault="001F5AEA" w:rsidP="001F5AEA">
      <w:r>
        <w:t>Vous pouvez avoir jusqu’à 4 capteurs.</w:t>
      </w:r>
    </w:p>
    <w:p w:rsidR="001F5AEA" w:rsidRDefault="001F5AEA" w:rsidP="001F5AEA">
      <w:r>
        <w:t>Chaque capteur peut avoir un rôle d’entée ou de sortie.</w:t>
      </w:r>
    </w:p>
    <w:p w:rsidR="001F5AEA" w:rsidRDefault="001F5AEA" w:rsidP="001F5AEA">
      <w:r>
        <w:t>Par défaut les capteurs sont des capteurs d’entrées, pour changer le rôle, il faut cliquer sur le petit dessin avec le bonhomme.</w:t>
      </w:r>
      <w:r w:rsidR="000D3E7A">
        <w:t xml:space="preserve"> </w:t>
      </w:r>
      <w:r w:rsidR="000D3E7A" w:rsidRPr="00B1540C">
        <w:rPr>
          <w:u w:val="single"/>
        </w:rPr>
        <w:t>Attention</w:t>
      </w:r>
      <w:r w:rsidR="000D3E7A">
        <w:t> : LCV ne gère que des entrées, cela pourra évoluer en fonction des besoins des clients.</w:t>
      </w:r>
    </w:p>
    <w:p w:rsidR="001F5AEA" w:rsidRDefault="001F5AEA" w:rsidP="001F5AEA">
      <w:r>
        <w:t>Vous pouvez aussi indiquer un nom aux portes (aucun intérêt pour LCV)</w:t>
      </w:r>
      <w:r w:rsidR="000D3E7A">
        <w:t>.</w:t>
      </w:r>
    </w:p>
    <w:p w:rsidR="001F5AEA" w:rsidRDefault="001F5AEA" w:rsidP="001F5AEA">
      <w:r>
        <w:t>Et pour terminer, vous pouvez spécifier si le capteur doit compteur à chaque fois ou une fois sur 2 (en cliquant sur le 1/2 vous pouvez changer).</w:t>
      </w:r>
      <w:r w:rsidR="00B1540C">
        <w:t xml:space="preserve"> </w:t>
      </w:r>
      <w:r w:rsidR="00B1540C" w:rsidRPr="00B1540C">
        <w:rPr>
          <w:u w:val="single"/>
        </w:rPr>
        <w:t>Attention</w:t>
      </w:r>
      <w:r w:rsidR="00B1540C">
        <w:t> : Il faut ensuite garder une homogénéité à ce niveau entre vos magasins.</w:t>
      </w:r>
    </w:p>
    <w:p w:rsidR="001F5AEA" w:rsidRDefault="001F5AEA" w:rsidP="001F5AEA">
      <w:r>
        <w:t>1/2 est par défaut car vous aurez dans la plupart des cas un capteur unique pour le passage des clients. Or un client rentre et sorte, cela va compter 2 mais en fait cela doit compter 1 car c’est le même client.</w:t>
      </w:r>
    </w:p>
    <w:p w:rsidR="001F5AEA" w:rsidRDefault="001F5AEA" w:rsidP="001F5AEA"/>
    <w:p w:rsidR="001F5AEA" w:rsidRPr="00B1540C" w:rsidRDefault="001F5AEA" w:rsidP="001F5AEA">
      <w:pPr>
        <w:rPr>
          <w:b/>
          <w:u w:val="single"/>
        </w:rPr>
      </w:pPr>
      <w:r w:rsidRPr="00B1540C">
        <w:rPr>
          <w:b/>
          <w:u w:val="single"/>
        </w:rPr>
        <w:t>Onglet « Paramètres supplémentaires »</w:t>
      </w:r>
    </w:p>
    <w:p w:rsidR="001F5AEA" w:rsidRDefault="001F5AEA" w:rsidP="001F5AEA">
      <w:r>
        <w:t>Dans cette partie, il faut indiquer le code magasin LCV.</w:t>
      </w:r>
    </w:p>
    <w:p w:rsidR="001F5AEA" w:rsidRDefault="001F5AEA" w:rsidP="001F5AEA"/>
    <w:p w:rsidR="001F5AEA" w:rsidRDefault="001F5AEA" w:rsidP="001F5AEA">
      <w:r>
        <w:t>Validez quand vous avez terminé et fermez le programme.</w:t>
      </w:r>
    </w:p>
    <w:p w:rsidR="001F5AEA" w:rsidRDefault="001F5AEA" w:rsidP="001F5AEA"/>
    <w:p w:rsidR="00B1540C" w:rsidRDefault="00B1540C" w:rsidP="001F5AEA"/>
    <w:p w:rsidR="00B1540C" w:rsidRDefault="00B1540C" w:rsidP="001F5AEA"/>
    <w:p w:rsidR="00B1540C" w:rsidRDefault="00B1540C" w:rsidP="001F5AEA"/>
    <w:p w:rsidR="00517DA8" w:rsidRPr="00517DA8" w:rsidRDefault="00517DA8" w:rsidP="00517DA8">
      <w:pPr>
        <w:pStyle w:val="Paragraphedeliste"/>
        <w:numPr>
          <w:ilvl w:val="0"/>
          <w:numId w:val="24"/>
        </w:numPr>
        <w:rPr>
          <w:b/>
          <w:sz w:val="28"/>
          <w:szCs w:val="28"/>
        </w:rPr>
      </w:pPr>
      <w:bookmarkStart w:id="3" w:name="OLE_LINK3"/>
      <w:bookmarkStart w:id="4" w:name="OLE_LINK4"/>
      <w:r w:rsidRPr="00517DA8">
        <w:rPr>
          <w:b/>
          <w:sz w:val="28"/>
          <w:szCs w:val="28"/>
        </w:rPr>
        <w:t xml:space="preserve">Configuration </w:t>
      </w:r>
      <w:r>
        <w:rPr>
          <w:b/>
          <w:sz w:val="28"/>
          <w:szCs w:val="28"/>
        </w:rPr>
        <w:t>de LCV</w:t>
      </w:r>
    </w:p>
    <w:bookmarkEnd w:id="3"/>
    <w:bookmarkEnd w:id="4"/>
    <w:p w:rsidR="00B1540C" w:rsidRDefault="00517DA8" w:rsidP="001F5AEA">
      <w:r>
        <w:t>Dans les paramètres de LCV, il faudra ajouter le poste sur lequel est branché le boîtier.</w:t>
      </w:r>
    </w:p>
    <w:p w:rsidR="00517DA8" w:rsidRDefault="00517DA8" w:rsidP="001F5AEA">
      <w:r>
        <w:lastRenderedPageBreak/>
        <w:t>Il faut connaître son n° de site puis aller dans les paramètres à ce niveau :</w:t>
      </w:r>
    </w:p>
    <w:p w:rsidR="00517DA8" w:rsidRDefault="008D7D4A" w:rsidP="008D7D4A">
      <w:pPr>
        <w:ind w:left="-851"/>
      </w:pPr>
      <w:r>
        <w:rPr>
          <w:noProof/>
          <w:lang w:eastAsia="fr-FR"/>
        </w:rPr>
        <w:drawing>
          <wp:inline distT="0" distB="0" distL="0" distR="0">
            <wp:extent cx="6955908" cy="522667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766" cy="522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0C" w:rsidRDefault="008D7D4A" w:rsidP="001F5AEA">
      <w:r>
        <w:t>Dans la table « Compteur externe » il faudra ajouter une ligne avec :</w:t>
      </w:r>
    </w:p>
    <w:p w:rsidR="008D7D4A" w:rsidRDefault="008D7D4A" w:rsidP="008D7D4A">
      <w:pPr>
        <w:pStyle w:val="Paragraphedeliste"/>
        <w:numPr>
          <w:ilvl w:val="0"/>
          <w:numId w:val="26"/>
        </w:numPr>
      </w:pPr>
      <w:r>
        <w:t>Le n° du site du poste sur lequel le boîtier est branché</w:t>
      </w:r>
    </w:p>
    <w:p w:rsidR="008D7D4A" w:rsidRDefault="008D7D4A" w:rsidP="008D7D4A">
      <w:pPr>
        <w:pStyle w:val="Paragraphedeliste"/>
        <w:numPr>
          <w:ilvl w:val="0"/>
          <w:numId w:val="26"/>
        </w:numPr>
      </w:pPr>
      <w:r>
        <w:t xml:space="preserve">Le chemin d’accès aux fichiers de comptage (chemin que vous avez </w:t>
      </w:r>
      <w:r w:rsidR="00B25787">
        <w:t>noté</w:t>
      </w:r>
      <w:r>
        <w:t xml:space="preserve"> lors de la configuration dans l’onglet « Technique »)</w:t>
      </w:r>
    </w:p>
    <w:p w:rsidR="008D7D4A" w:rsidRDefault="008D7D4A" w:rsidP="008D7D4A">
      <w:pPr>
        <w:pStyle w:val="Paragraphedeliste"/>
        <w:numPr>
          <w:ilvl w:val="0"/>
          <w:numId w:val="26"/>
        </w:numPr>
      </w:pPr>
      <w:r>
        <w:t>Le nom de la société « SHOPLINE »</w:t>
      </w:r>
    </w:p>
    <w:p w:rsidR="00B1540C" w:rsidRDefault="00B1540C" w:rsidP="001F5AEA"/>
    <w:p w:rsidR="00753E14" w:rsidRDefault="00753E14" w:rsidP="001F5AEA"/>
    <w:p w:rsidR="00753E14" w:rsidRDefault="00753E14" w:rsidP="001F5AEA"/>
    <w:p w:rsidR="00FE4D13" w:rsidRPr="00517DA8" w:rsidRDefault="00FE4D13" w:rsidP="00FE4D13">
      <w:pPr>
        <w:pStyle w:val="Paragraphedeliste"/>
        <w:numPr>
          <w:ilvl w:val="0"/>
          <w:numId w:val="2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Utilisation dans LCV</w:t>
      </w:r>
    </w:p>
    <w:p w:rsidR="00753E14" w:rsidRDefault="00753E14" w:rsidP="00753E14">
      <w:r>
        <w:lastRenderedPageBreak/>
        <w:t>Il faudra au préalable créer une tâche planifiée sur l’ordinateur en question avec l’argument « COMPTEUR » pour « alimenter » LCV.</w:t>
      </w:r>
    </w:p>
    <w:p w:rsidR="00753E14" w:rsidRDefault="00753E14" w:rsidP="00753E14">
      <w:r>
        <w:t>La fréquence est au choix, si vous voulez consulter dans LCV régulièrement le nombre de passage ou une fois le soir.</w:t>
      </w:r>
    </w:p>
    <w:p w:rsidR="006D2F4D" w:rsidRDefault="006D2F4D" w:rsidP="00753E14"/>
    <w:p w:rsidR="001F5AEA" w:rsidRDefault="001F5AEA" w:rsidP="001F5AEA">
      <w:r>
        <w:t>Pour visualiser le passage, il faut utiliser les fenêtres Ventes/Heures ou Vendeuses depuis le menu LCV.</w:t>
      </w:r>
    </w:p>
    <w:p w:rsidR="001F5AEA" w:rsidRDefault="001F5AEA" w:rsidP="001F5AEA">
      <w:r>
        <w:t>Le compteur n’étant lié à aucun vendeur, article, codification, fournisseur. Il faut faire un tri incorporant les tris suivants (au choix) : magasin, heure, quart d’heure.</w:t>
      </w:r>
    </w:p>
    <w:p w:rsidR="00121F8C" w:rsidRDefault="001F5AEA" w:rsidP="00753E14">
      <w:r>
        <w:t>Si vous indiquez un tri article, le passage sera automatiquement crédité sur un article fictif « Compteur de passage », si vous demandez un tri vendeur, il sera sur un code « blanc », etc…</w:t>
      </w:r>
    </w:p>
    <w:sectPr w:rsidR="00121F8C" w:rsidSect="00C45DD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1A6" w:rsidRDefault="00B801A6" w:rsidP="00BE67AE">
      <w:pPr>
        <w:spacing w:after="0" w:line="240" w:lineRule="auto"/>
      </w:pPr>
      <w:r>
        <w:separator/>
      </w:r>
    </w:p>
  </w:endnote>
  <w:endnote w:type="continuationSeparator" w:id="0">
    <w:p w:rsidR="00B801A6" w:rsidRDefault="00B801A6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1A6" w:rsidRDefault="00B801A6" w:rsidP="00BE67AE">
      <w:pPr>
        <w:spacing w:after="0" w:line="240" w:lineRule="auto"/>
      </w:pPr>
      <w:r>
        <w:separator/>
      </w:r>
    </w:p>
  </w:footnote>
  <w:footnote w:type="continuationSeparator" w:id="0">
    <w:p w:rsidR="00B801A6" w:rsidRDefault="00B801A6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CA40BE">
    <w:pPr>
      <w:pStyle w:val="En-tte"/>
    </w:pPr>
    <w:r>
      <w:rPr>
        <w:noProof/>
        <w:lang w:eastAsia="fr-FR"/>
      </w:rPr>
      <w:pict>
        <v:group id="_x0000_s5121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5122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5122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0F501C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D579AB">
                        <w:rPr>
                          <w:color w:val="FFFFFF" w:themeColor="background1"/>
                          <w:sz w:val="28"/>
                          <w:szCs w:val="28"/>
                        </w:rPr>
                        <w:t>Compteur de passage SHOPLINE</w:t>
                      </w:r>
                    </w:p>
                  </w:sdtContent>
                </w:sdt>
              </w:txbxContent>
            </v:textbox>
          </v:rect>
          <v:rect id="_x0000_s5123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5123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5124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504E"/>
    <w:multiLevelType w:val="hybridMultilevel"/>
    <w:tmpl w:val="A8B250AC"/>
    <w:lvl w:ilvl="0" w:tplc="1DC0A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10B"/>
    <w:multiLevelType w:val="hybridMultilevel"/>
    <w:tmpl w:val="BA68B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B5F33"/>
    <w:multiLevelType w:val="hybridMultilevel"/>
    <w:tmpl w:val="98429FF6"/>
    <w:lvl w:ilvl="0" w:tplc="739CA0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414E5"/>
    <w:multiLevelType w:val="hybridMultilevel"/>
    <w:tmpl w:val="36AEF8D4"/>
    <w:lvl w:ilvl="0" w:tplc="C85617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A4ED0"/>
    <w:multiLevelType w:val="hybridMultilevel"/>
    <w:tmpl w:val="0E80A766"/>
    <w:lvl w:ilvl="0" w:tplc="2B8E74B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B54E94"/>
    <w:multiLevelType w:val="hybridMultilevel"/>
    <w:tmpl w:val="104215AE"/>
    <w:lvl w:ilvl="0" w:tplc="330CCB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675D3"/>
    <w:multiLevelType w:val="hybridMultilevel"/>
    <w:tmpl w:val="E7449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14"/>
  </w:num>
  <w:num w:numId="9">
    <w:abstractNumId w:val="6"/>
  </w:num>
  <w:num w:numId="10">
    <w:abstractNumId w:val="2"/>
  </w:num>
  <w:num w:numId="11">
    <w:abstractNumId w:val="20"/>
  </w:num>
  <w:num w:numId="12">
    <w:abstractNumId w:val="9"/>
  </w:num>
  <w:num w:numId="13">
    <w:abstractNumId w:val="1"/>
  </w:num>
  <w:num w:numId="14">
    <w:abstractNumId w:val="25"/>
  </w:num>
  <w:num w:numId="15">
    <w:abstractNumId w:val="5"/>
  </w:num>
  <w:num w:numId="16">
    <w:abstractNumId w:val="10"/>
  </w:num>
  <w:num w:numId="17">
    <w:abstractNumId w:val="7"/>
  </w:num>
  <w:num w:numId="18">
    <w:abstractNumId w:val="17"/>
  </w:num>
  <w:num w:numId="19">
    <w:abstractNumId w:val="23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21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512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1246D"/>
    <w:rsid w:val="000307CE"/>
    <w:rsid w:val="00033D9A"/>
    <w:rsid w:val="00037AA8"/>
    <w:rsid w:val="00040B6E"/>
    <w:rsid w:val="00051311"/>
    <w:rsid w:val="000577C8"/>
    <w:rsid w:val="00087AD3"/>
    <w:rsid w:val="00092AE0"/>
    <w:rsid w:val="000A5D4B"/>
    <w:rsid w:val="000A5DE5"/>
    <w:rsid w:val="000A73A9"/>
    <w:rsid w:val="000B57A0"/>
    <w:rsid w:val="000B5CB3"/>
    <w:rsid w:val="000C19AB"/>
    <w:rsid w:val="000C68DF"/>
    <w:rsid w:val="000D3E7A"/>
    <w:rsid w:val="000D416C"/>
    <w:rsid w:val="000D45B5"/>
    <w:rsid w:val="000D4EF5"/>
    <w:rsid w:val="000E04E8"/>
    <w:rsid w:val="000F501C"/>
    <w:rsid w:val="00100CA2"/>
    <w:rsid w:val="0010245B"/>
    <w:rsid w:val="00106634"/>
    <w:rsid w:val="00121F8C"/>
    <w:rsid w:val="00157002"/>
    <w:rsid w:val="00164885"/>
    <w:rsid w:val="00182125"/>
    <w:rsid w:val="00184DCB"/>
    <w:rsid w:val="001B6157"/>
    <w:rsid w:val="001C7E88"/>
    <w:rsid w:val="001F5AEA"/>
    <w:rsid w:val="00213918"/>
    <w:rsid w:val="002242BE"/>
    <w:rsid w:val="00251F51"/>
    <w:rsid w:val="00252CB1"/>
    <w:rsid w:val="0027539D"/>
    <w:rsid w:val="00281944"/>
    <w:rsid w:val="002E7036"/>
    <w:rsid w:val="00326036"/>
    <w:rsid w:val="00327948"/>
    <w:rsid w:val="00332EAF"/>
    <w:rsid w:val="00333E96"/>
    <w:rsid w:val="00355A14"/>
    <w:rsid w:val="003B275E"/>
    <w:rsid w:val="003C7538"/>
    <w:rsid w:val="003E2113"/>
    <w:rsid w:val="003E5601"/>
    <w:rsid w:val="00400F9D"/>
    <w:rsid w:val="0040798F"/>
    <w:rsid w:val="0042661E"/>
    <w:rsid w:val="004277CE"/>
    <w:rsid w:val="00443B66"/>
    <w:rsid w:val="0044775F"/>
    <w:rsid w:val="0045271E"/>
    <w:rsid w:val="004669B7"/>
    <w:rsid w:val="004A78A6"/>
    <w:rsid w:val="004C2AA9"/>
    <w:rsid w:val="004D6F70"/>
    <w:rsid w:val="004F21D6"/>
    <w:rsid w:val="00516000"/>
    <w:rsid w:val="00517501"/>
    <w:rsid w:val="00517DA8"/>
    <w:rsid w:val="005224F2"/>
    <w:rsid w:val="005561CB"/>
    <w:rsid w:val="00556DCA"/>
    <w:rsid w:val="005576BC"/>
    <w:rsid w:val="005928B8"/>
    <w:rsid w:val="005C0C93"/>
    <w:rsid w:val="005C2CA5"/>
    <w:rsid w:val="0060561F"/>
    <w:rsid w:val="00610448"/>
    <w:rsid w:val="00625115"/>
    <w:rsid w:val="0066110D"/>
    <w:rsid w:val="0066362A"/>
    <w:rsid w:val="00670A47"/>
    <w:rsid w:val="00675CC3"/>
    <w:rsid w:val="00684D3D"/>
    <w:rsid w:val="00694BFB"/>
    <w:rsid w:val="006951D6"/>
    <w:rsid w:val="006958DE"/>
    <w:rsid w:val="006B1DE9"/>
    <w:rsid w:val="006B6210"/>
    <w:rsid w:val="006D2F4D"/>
    <w:rsid w:val="006E49A5"/>
    <w:rsid w:val="0071723E"/>
    <w:rsid w:val="007433F6"/>
    <w:rsid w:val="00753E14"/>
    <w:rsid w:val="007665E5"/>
    <w:rsid w:val="00782F26"/>
    <w:rsid w:val="007A0104"/>
    <w:rsid w:val="007B379A"/>
    <w:rsid w:val="007B4492"/>
    <w:rsid w:val="007B6607"/>
    <w:rsid w:val="007B7A21"/>
    <w:rsid w:val="007C4187"/>
    <w:rsid w:val="007C54DF"/>
    <w:rsid w:val="007D5DC9"/>
    <w:rsid w:val="007D5F6A"/>
    <w:rsid w:val="007E18AF"/>
    <w:rsid w:val="007E385B"/>
    <w:rsid w:val="007E50D6"/>
    <w:rsid w:val="0080749F"/>
    <w:rsid w:val="00817EC0"/>
    <w:rsid w:val="00820D88"/>
    <w:rsid w:val="00823BDD"/>
    <w:rsid w:val="0085203F"/>
    <w:rsid w:val="0085332E"/>
    <w:rsid w:val="00875EC9"/>
    <w:rsid w:val="008A0305"/>
    <w:rsid w:val="008B3B2E"/>
    <w:rsid w:val="008B3E64"/>
    <w:rsid w:val="008C49C0"/>
    <w:rsid w:val="008D15E9"/>
    <w:rsid w:val="008D7D4A"/>
    <w:rsid w:val="0090047C"/>
    <w:rsid w:val="009010ED"/>
    <w:rsid w:val="009079ED"/>
    <w:rsid w:val="00930D88"/>
    <w:rsid w:val="009361A9"/>
    <w:rsid w:val="009507C5"/>
    <w:rsid w:val="00963B36"/>
    <w:rsid w:val="00965299"/>
    <w:rsid w:val="00985E8A"/>
    <w:rsid w:val="00991FD0"/>
    <w:rsid w:val="009C26E0"/>
    <w:rsid w:val="009C44CD"/>
    <w:rsid w:val="009D488F"/>
    <w:rsid w:val="009F2C8A"/>
    <w:rsid w:val="009F52F0"/>
    <w:rsid w:val="00A04CBC"/>
    <w:rsid w:val="00A20C09"/>
    <w:rsid w:val="00A86EF2"/>
    <w:rsid w:val="00AA137D"/>
    <w:rsid w:val="00AA14A8"/>
    <w:rsid w:val="00AC4FEA"/>
    <w:rsid w:val="00AD1840"/>
    <w:rsid w:val="00AD2EE4"/>
    <w:rsid w:val="00AD45EA"/>
    <w:rsid w:val="00AE0175"/>
    <w:rsid w:val="00AE6B8F"/>
    <w:rsid w:val="00AF0908"/>
    <w:rsid w:val="00B058A1"/>
    <w:rsid w:val="00B05ADF"/>
    <w:rsid w:val="00B06706"/>
    <w:rsid w:val="00B1540C"/>
    <w:rsid w:val="00B17C67"/>
    <w:rsid w:val="00B25787"/>
    <w:rsid w:val="00B41E88"/>
    <w:rsid w:val="00B45D9A"/>
    <w:rsid w:val="00B70E64"/>
    <w:rsid w:val="00B742DA"/>
    <w:rsid w:val="00B75CA7"/>
    <w:rsid w:val="00B801A6"/>
    <w:rsid w:val="00B801DA"/>
    <w:rsid w:val="00B87BED"/>
    <w:rsid w:val="00BA0018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66787"/>
    <w:rsid w:val="00C84C13"/>
    <w:rsid w:val="00C8672C"/>
    <w:rsid w:val="00C86F8E"/>
    <w:rsid w:val="00C933E3"/>
    <w:rsid w:val="00C96A00"/>
    <w:rsid w:val="00C97B55"/>
    <w:rsid w:val="00CA40BE"/>
    <w:rsid w:val="00CB5CD7"/>
    <w:rsid w:val="00CC2892"/>
    <w:rsid w:val="00CD4878"/>
    <w:rsid w:val="00CD758A"/>
    <w:rsid w:val="00D12338"/>
    <w:rsid w:val="00D26A05"/>
    <w:rsid w:val="00D579AB"/>
    <w:rsid w:val="00D626E5"/>
    <w:rsid w:val="00D7070C"/>
    <w:rsid w:val="00D71D47"/>
    <w:rsid w:val="00D7596B"/>
    <w:rsid w:val="00D919EA"/>
    <w:rsid w:val="00D947BB"/>
    <w:rsid w:val="00DA54A6"/>
    <w:rsid w:val="00DA766D"/>
    <w:rsid w:val="00DE55C0"/>
    <w:rsid w:val="00DE79F8"/>
    <w:rsid w:val="00E054EC"/>
    <w:rsid w:val="00E4557F"/>
    <w:rsid w:val="00E54601"/>
    <w:rsid w:val="00E5641C"/>
    <w:rsid w:val="00E60BAF"/>
    <w:rsid w:val="00E70E1E"/>
    <w:rsid w:val="00E864D1"/>
    <w:rsid w:val="00E90FB1"/>
    <w:rsid w:val="00E91C4C"/>
    <w:rsid w:val="00E9212B"/>
    <w:rsid w:val="00E96B14"/>
    <w:rsid w:val="00EA3EC9"/>
    <w:rsid w:val="00EB273E"/>
    <w:rsid w:val="00EB2CDA"/>
    <w:rsid w:val="00EC0E65"/>
    <w:rsid w:val="00EC3CD4"/>
    <w:rsid w:val="00EC7EFF"/>
    <w:rsid w:val="00EF5D30"/>
    <w:rsid w:val="00EF750B"/>
    <w:rsid w:val="00F14623"/>
    <w:rsid w:val="00F23897"/>
    <w:rsid w:val="00F36933"/>
    <w:rsid w:val="00F451A0"/>
    <w:rsid w:val="00F61B27"/>
    <w:rsid w:val="00F7412D"/>
    <w:rsid w:val="00FB5EAA"/>
    <w:rsid w:val="00FB76DD"/>
    <w:rsid w:val="00FE4D13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/>
    <o:shapelayout v:ext="edit">
      <o:idmap v:ext="edit" data="1"/>
    </o:shapelayout>
  </w:shapeDefaults>
  <w:decimalSymbol w:val=","/>
  <w:listSeparator w:val=";"/>
  <w14:docId w14:val="448BD24A"/>
  <w15:docId w15:val="{98E0528A-8B06-4A14-83A8-304AFC9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semiHidden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56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a-eas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874C7"/>
    <w:rsid w:val="000D2E8E"/>
    <w:rsid w:val="000D6BD6"/>
    <w:rsid w:val="002A08F4"/>
    <w:rsid w:val="003C0206"/>
    <w:rsid w:val="004933A4"/>
    <w:rsid w:val="004D28FE"/>
    <w:rsid w:val="005525B5"/>
    <w:rsid w:val="00595ABD"/>
    <w:rsid w:val="006A15C1"/>
    <w:rsid w:val="007B1769"/>
    <w:rsid w:val="007C1FCD"/>
    <w:rsid w:val="00A7320C"/>
    <w:rsid w:val="00B42773"/>
    <w:rsid w:val="00B76989"/>
    <w:rsid w:val="00BC77D4"/>
    <w:rsid w:val="00BF2344"/>
    <w:rsid w:val="00C84309"/>
    <w:rsid w:val="00C92DE4"/>
    <w:rsid w:val="00CA4C70"/>
    <w:rsid w:val="00D26D0B"/>
    <w:rsid w:val="00DC4191"/>
    <w:rsid w:val="00E24651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Compteur de passage SHOPLINE</vt:lpstr>
    </vt:vector>
  </TitlesOfParts>
  <Company>LCV MUltimédia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Compteur de passage SHOPLINE</dc:title>
  <dc:creator>mickael</dc:creator>
  <cp:lastModifiedBy>Mickael BIANCHESSI</cp:lastModifiedBy>
  <cp:revision>160</cp:revision>
  <dcterms:created xsi:type="dcterms:W3CDTF">2013-09-12T07:58:00Z</dcterms:created>
  <dcterms:modified xsi:type="dcterms:W3CDTF">2017-09-07T06:05:00Z</dcterms:modified>
</cp:coreProperties>
</file>